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【药品名称】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通用名称：富马酸吉瑞替尼片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商品名称：适加坦（XOSPATA）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英文名称：Gilteritinib Fumarate Tablets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【药品成份】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本品的活性成分为富马酸吉瑞替尼。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化学结构式：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富马酸吉瑞替尼片说明书（适应症、用法用量、副作用和不良反应）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分子式：(C29H44N8O3)2 • C4H4O4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分子量：1221.50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【药品性状】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本品为薄膜衣片，除去包衣后显淡黄色。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【适应症】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本品用于治疗采用经充分验证的检测方法检测到携带 FMS 样酪氨酸激酶 3 （FLT3）突变的复发性或难治性急性髓系白血病（AML）成人患者。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【规格】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 mg（按 C29H44N8O3计）。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【用法用量】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用法：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本品口服使用。 伴餐或不伴餐均可。应整片用水送服，不得掰开或碾碎。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本品应在每天大约同一时间服用。如漏服或未在原计划时间服药，可以在 当日尽快服用，但应在下一次按计划服药的 12 小时前补服。次日应恢复按原计 划时间服药。如果在服药后发生呕吐，患者不应重复用药，但应在次日继续在 原计划时间服药。两次服药间隔时间不得短于 12 小时。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患者可在造血干细胞移植（HSCT）后重新开始使用本品。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用量：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富马酸吉瑞替尼片的推荐起始剂量为 120 mg（3×40 mg 片剂），每日一次， 每 28 天为一个治疗周期。本品的治疗应持续进行，直至患者不再有临床获益或 出现不可接受的毒性。由于临床缓解可能会延迟，因此，应考虑以处方剂量持 续治疗长达至 6 个治疗周期，确保有充分时间达到临床缓解。 如果治疗 4 周后未实现以下几种情形之一，则应在患者耐受或临床有保证的情况下，将剂量增至 200 mg（5×40 mg 片剂）每日一次：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1、完全缓解（CR，定义见【临床试验】表 3 脚注）；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2、除血小板恢复不完全[血小板&lt;100 × 109/L]，其他标准达到完全缓解（CRp）；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3、除仍有中性粒细胞减少症[中性粒细胞&lt;1 × 109/L]，伴或不伴血小板完全恢复，其他标准达到完全缓解（CRi）。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【不良反应】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吉瑞替尼最常见（发生率≥10%）的所有等级不良反应为：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丙氨酸氨基转移酶（ALT）升高（25.4%）、天冬氨酸氨基转氨酶（AST）升高（24.5%）、贫血（20.1%）、血小板减少症（13.5%）、中性粒细胞减少性发热（12.5%）、血小板计数减少（12.2%）、腹泻（12.2%）、恶心（11.3%）、血碱性磷酸酶升高（11%）、疲乏（10.3%）、白细胞计数减少（10%）、血肌酸磷酸激酶升高（10%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吉瑞替尼最常见的（发生率≥3%）严重不良反应为：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中性粒细胞减少性发热（7.5%）、谷丙转氨酶ALT升高（3.4%）和谷草转氨酶AST升高（3.1%）。其他具有临床意义的严重不良反应包括心电图QT间期延长（0.9%）和可逆性后部脑病综合征（0.3%）。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吉瑞替尼所有的副作用和不良反应有：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富马酸吉瑞替尼片说明书（适应症、用法用量、副作用和不良反应）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富马酸吉瑞替尼片说明书（适应症、用法用量、副作用和不良反应）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富马酸吉瑞替尼片说明书（适应症、用法用量、副作用和不良反应）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【孕妇及哺乳期妇女用药】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有生育能力女性/男性和女性避孕：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建议有生育能力的女性在本品开始治疗前7天内进行妊娠试验。建议有生育能力的女性在治疗期间以及治疗后6个月内采取有效避孕措施（导致妊娠率低于1%的避孕方法）。建议有生育能力的男性在本品治疗期间以及末次给药后至少4个月内采取有效避孕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妊娠：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妊娠期妇女服用本品可对胎儿造成伤害。没有关于妊娠期妇女使用本品治疗的数据或数据有限。大鼠生殖研究显示，本品可抑制胎仔生长、导致胚胎胎仔死亡和致畸（见【药理毒理】）。不建议妊娠期和有生育能力但未采取有效避孕措施的女性使用本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哺乳：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尚不清楚本品及其代谢产物是否会分泌至人乳汁中。已有动物数据显示，本品及其代谢产物经哺乳期大鼠的乳汁排泄，并通过乳汁分布至大鼠幼崽的组织中（见【药理毒理】）。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无法排除本品治疗对母乳喂养婴儿的风险。在本品治疗期间及末次给药后至少2个月内停止哺乳。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生育力：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尚缺乏本品治疗对人生育能力影响的数据。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【儿童用药】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本品在18岁以下儿童患者中的安全性和有效性尚未确定。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【老年用药】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在参加本品临床试验的319例患者中，43%为65岁或65岁以上的老年人，13%为75岁或75岁以上的老年人。在65岁或65岁以上老年患者及年轻患者中未发现有效性或安全性的总体差异。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【药物过量】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无针对本品的特定解毒剂。由于本品半衰期长（约为113小时），如果发生药物过量，必须密切监测患者的不良反应体征或症状，并应启动适当的对症和支持性治疗。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【贮藏】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避光，密封，25℃以下保存。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【包装】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聚氯乙烯固体药用硬片和药用铝箔热合密封包装。42片/盒，21片/板×2板。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【有效期】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48个月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【执行标准】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JX20210004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【批准文号】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附条件批准上市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【药品上市许可持有人】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企业名称：Astellas Pharma Inc.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注册地址：5-1, Nihonbashi-Honcho 2-chome, Chuo-ku, Tokyo 103-8411, Japan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【生产企业】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企业名称：Astellas Pharma Tech Co.,Ltd. Yaizu Technology Center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生产地址：180 Ozumi,Yaizu-shi, Shizuoka 425-0072, Japan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【境内联系机构】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企业名称：安斯泰来制药（中国）有限公司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地址：沈阳经济技术开发区10号路6甲3号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邮政编码：110027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电话号码：400-0856-799（产品咨询）</w:t>
      </w:r>
    </w:p>
    <w:p>
      <w:pPr>
        <w:rPr>
          <w:rFonts w:hint="eastAsia"/>
        </w:rPr>
      </w:pPr>
    </w:p>
    <w:p>
      <w:r>
        <w:rPr>
          <w:rFonts w:hint="eastAsia"/>
        </w:rPr>
        <w:t>传真号码：（010）85214900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441B"/>
    <w:rsid w:val="5F49441B"/>
    <w:rsid w:val="683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2021-09-10T02:58:00Z</dcterms:created>
  <dc:creator>@%E5%B0%8F%E5%80%A9</dc:creator>
  <cp:lastModifiedBy>Sa</cp:lastModifiedBy>
  <dcterms:modified xsi:type="dcterms:W3CDTF">2022-03-23T07:05:25Z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412E47B71A25485F8BF22E4B91D9E878</vt:lpwstr>
  </property>
</Properties>
</file>